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B683C2" w14:textId="77777777" w:rsidR="002F39DA" w:rsidRDefault="009620E8">
      <w:pPr>
        <w:pStyle w:val="Body"/>
        <w:jc w:val="both"/>
      </w:pPr>
      <w:r>
        <w:t>June 11, 20</w:t>
      </w:r>
      <w:bookmarkStart w:id="0" w:name="_GoBack"/>
      <w:bookmarkEnd w:id="0"/>
      <w:r>
        <w:t>18</w:t>
      </w:r>
    </w:p>
    <w:p w14:paraId="2EE95B75" w14:textId="77777777" w:rsidR="002F39DA" w:rsidRDefault="002F39DA">
      <w:pPr>
        <w:pStyle w:val="Body"/>
        <w:jc w:val="both"/>
      </w:pPr>
    </w:p>
    <w:p w14:paraId="496650E7" w14:textId="77777777" w:rsidR="002F39DA" w:rsidRDefault="009620E8">
      <w:pPr>
        <w:pStyle w:val="Body"/>
        <w:jc w:val="both"/>
      </w:pPr>
      <w:r>
        <w:tab/>
        <w:t>The Ellsworth City Council met in regular session on the above date at 5:30 P.M. in the Council Chambers of City Hall.</w:t>
      </w:r>
    </w:p>
    <w:p w14:paraId="753A7DA4" w14:textId="77777777" w:rsidR="002F39DA" w:rsidRDefault="002F39DA">
      <w:pPr>
        <w:pStyle w:val="Body"/>
        <w:jc w:val="both"/>
      </w:pPr>
    </w:p>
    <w:p w14:paraId="5FF2E09B" w14:textId="77777777" w:rsidR="002F39DA" w:rsidRDefault="009620E8">
      <w:pPr>
        <w:pStyle w:val="Body"/>
        <w:jc w:val="both"/>
      </w:pPr>
      <w:r>
        <w:tab/>
        <w:t>Mayor Alan Stefek called the meeting to order. Council members present were Mark Kennedy, Stephen Magette, Tyler Renard and Wayne Scritchfield. Member Mary Soukup was absent.</w:t>
      </w:r>
    </w:p>
    <w:p w14:paraId="039F8709" w14:textId="77777777" w:rsidR="002F39DA" w:rsidRDefault="002F39DA">
      <w:pPr>
        <w:pStyle w:val="Body"/>
        <w:jc w:val="both"/>
      </w:pPr>
    </w:p>
    <w:p w14:paraId="1A0C06E4" w14:textId="77777777" w:rsidR="002F39DA" w:rsidRDefault="009620E8">
      <w:pPr>
        <w:pStyle w:val="Body"/>
        <w:jc w:val="both"/>
      </w:pPr>
      <w:r>
        <w:tab/>
        <w:t>Also, in attendance were Scott Moore, Administrator; Carey Hipp, Attorney; Emil Halfhill, Chief of Police; Karlton Place, KDOT Area Engineer; Jon Halbgewachs; Kirkham Michael Engineers, Vince Hancock, Ellsworth County Independent Reporter and Terry Kepka and Cee Heller, Kiwanis Splash Pad Steering Committee. Anita Hoffhines, Kiwanis Splash Steering Committee, arrived at 5:37P.M.</w:t>
      </w:r>
    </w:p>
    <w:p w14:paraId="5A710928" w14:textId="77777777" w:rsidR="002F39DA" w:rsidRDefault="002F39DA">
      <w:pPr>
        <w:pStyle w:val="Body"/>
        <w:jc w:val="both"/>
      </w:pPr>
    </w:p>
    <w:p w14:paraId="3D792371" w14:textId="77777777" w:rsidR="002F39DA" w:rsidRDefault="009620E8">
      <w:pPr>
        <w:pStyle w:val="Body"/>
        <w:jc w:val="both"/>
      </w:pPr>
      <w:r>
        <w:tab/>
        <w:t>Kennedy motioned to approve the Consent Agenda consisting of minutes of the September, 2017 Meeting, Claim Ordinance #A01-0518 and the June 2, 2018 Airport Advisory Board Minutes. Magette seconded the motion. When put to vote, all vote aye. Motion carried.</w:t>
      </w:r>
    </w:p>
    <w:p w14:paraId="6B516CB5" w14:textId="77777777" w:rsidR="002F39DA" w:rsidRDefault="002F39DA">
      <w:pPr>
        <w:pStyle w:val="Body"/>
        <w:jc w:val="both"/>
      </w:pPr>
    </w:p>
    <w:p w14:paraId="2DC4409C" w14:textId="77777777" w:rsidR="002F39DA" w:rsidRDefault="009620E8">
      <w:pPr>
        <w:pStyle w:val="Body"/>
        <w:jc w:val="both"/>
      </w:pPr>
      <w:r>
        <w:tab/>
        <w:t>Place reported the Federal Highway Administration and Kansas Department of Transportation do not allow non-transportation structures across State Highways. The FHA may develop a policy in the future allowing such. The consensus of the Council is to no longer support placing Gateway Entrances to the City unless they can be placed in the originally proposed location.</w:t>
      </w:r>
    </w:p>
    <w:p w14:paraId="5CEF6707" w14:textId="77777777" w:rsidR="002F39DA" w:rsidRDefault="002F39DA">
      <w:pPr>
        <w:pStyle w:val="Body"/>
        <w:jc w:val="both"/>
      </w:pPr>
    </w:p>
    <w:p w14:paraId="675066E2" w14:textId="77777777" w:rsidR="002F39DA" w:rsidRDefault="009620E8">
      <w:pPr>
        <w:pStyle w:val="Body"/>
        <w:jc w:val="both"/>
      </w:pPr>
      <w:r>
        <w:tab/>
        <w:t>Council was in favor of contacting local trust funds for financial support to construct restrooms near the Kiwanis Splash Pad at Preisker Park. Moore will get building and construction estimates for the restrooms, contact the Board of Directors of the trust funds and report their commitments of funding at the June 25, 2018 meeting.</w:t>
      </w:r>
    </w:p>
    <w:p w14:paraId="1287E929" w14:textId="77777777" w:rsidR="002F39DA" w:rsidRDefault="002F39DA">
      <w:pPr>
        <w:pStyle w:val="Body"/>
        <w:jc w:val="both"/>
      </w:pPr>
    </w:p>
    <w:p w14:paraId="03088372" w14:textId="77777777" w:rsidR="002F39DA" w:rsidRDefault="009620E8">
      <w:pPr>
        <w:pStyle w:val="Body"/>
        <w:jc w:val="both"/>
      </w:pPr>
      <w:r>
        <w:tab/>
        <w:t>Council reviewed the proposed ordinance allowing golf carts, side-by-sides and micro Utility Vehicles on City Streets</w:t>
      </w:r>
    </w:p>
    <w:p w14:paraId="78A74CB4" w14:textId="77777777" w:rsidR="002F39DA" w:rsidRDefault="002F39DA">
      <w:pPr>
        <w:pStyle w:val="Body"/>
        <w:jc w:val="both"/>
      </w:pPr>
    </w:p>
    <w:p w14:paraId="4536A09C" w14:textId="77777777" w:rsidR="002F39DA" w:rsidRDefault="009620E8">
      <w:pPr>
        <w:pStyle w:val="Body"/>
        <w:jc w:val="both"/>
      </w:pPr>
      <w:r>
        <w:tab/>
        <w:t>Magette motioned to approve Resolution #18-0611A waiving K.S.A. 75-1112a (a) (GAAP Waiver). Renard seconded the motion. When put to vote, all vote aye. Motion carried.</w:t>
      </w:r>
    </w:p>
    <w:p w14:paraId="5BBC5DF5" w14:textId="77777777" w:rsidR="002F39DA" w:rsidRDefault="002F39DA">
      <w:pPr>
        <w:pStyle w:val="Body"/>
        <w:jc w:val="both"/>
      </w:pPr>
    </w:p>
    <w:p w14:paraId="646D5F50" w14:textId="77777777" w:rsidR="002F39DA" w:rsidRDefault="009620E8">
      <w:pPr>
        <w:pStyle w:val="Body"/>
        <w:jc w:val="both"/>
      </w:pPr>
      <w:r>
        <w:tab/>
        <w:t>Magette motioned to authorize the Administrator to begin the process to accept a donation of land from the Alice Jean Straver family (417 E. North Main Street). Kennedy seconded the motion. When put to vote, all vote aye. Motion carried.</w:t>
      </w:r>
    </w:p>
    <w:p w14:paraId="52EE5BB3" w14:textId="77777777" w:rsidR="002F39DA" w:rsidRDefault="002F39DA">
      <w:pPr>
        <w:pStyle w:val="Body"/>
        <w:jc w:val="both"/>
      </w:pPr>
    </w:p>
    <w:p w14:paraId="1D40C17D" w14:textId="77777777" w:rsidR="002F39DA" w:rsidRDefault="009620E8">
      <w:pPr>
        <w:pStyle w:val="Body"/>
        <w:jc w:val="both"/>
      </w:pPr>
      <w:r>
        <w:tab/>
        <w:t>Renard motioned to authorize the Clerk to refund the second half Golf Course Season Pass to Torrey Elder. Scritchfield seconded the motion. When put to vote, all vote aye.  Motion carried.</w:t>
      </w:r>
    </w:p>
    <w:p w14:paraId="584B9B9F" w14:textId="77777777" w:rsidR="002F39DA" w:rsidRDefault="002F39DA">
      <w:pPr>
        <w:pStyle w:val="Body"/>
        <w:jc w:val="both"/>
      </w:pPr>
    </w:p>
    <w:p w14:paraId="679DF9FA" w14:textId="77777777" w:rsidR="002F39DA" w:rsidRDefault="009620E8">
      <w:pPr>
        <w:pStyle w:val="Body"/>
        <w:jc w:val="both"/>
      </w:pPr>
      <w:r>
        <w:tab/>
        <w:t>Council received and filed a progress report of clean-up at 500 E. First Street.</w:t>
      </w:r>
    </w:p>
    <w:p w14:paraId="328BD625" w14:textId="77777777" w:rsidR="002F39DA" w:rsidRDefault="002F39DA">
      <w:pPr>
        <w:pStyle w:val="Body"/>
        <w:jc w:val="both"/>
      </w:pPr>
    </w:p>
    <w:p w14:paraId="39A3199E" w14:textId="49C090BC" w:rsidR="002F39DA" w:rsidRDefault="009620E8">
      <w:pPr>
        <w:pStyle w:val="Body"/>
        <w:jc w:val="both"/>
      </w:pPr>
      <w:r>
        <w:tab/>
        <w:t xml:space="preserve">Magette motioned to authorize the Mayor to sign a Grant of Easement to H &amp; B Communications for a 16.5’ parcel </w:t>
      </w:r>
      <w:r w:rsidR="00810208">
        <w:t>of</w:t>
      </w:r>
      <w:r>
        <w:t xml:space="preserve"> Lot 65 and the East 15’ of Lot 66 in Bogg’s Riverside Addition to the City. Kennedy seconded the motion. When put to vote, all vote aye. Motion carried.</w:t>
      </w:r>
    </w:p>
    <w:p w14:paraId="411A8383" w14:textId="77777777" w:rsidR="002F39DA" w:rsidRDefault="002F39DA">
      <w:pPr>
        <w:pStyle w:val="Body"/>
        <w:jc w:val="both"/>
      </w:pPr>
    </w:p>
    <w:p w14:paraId="31340C83" w14:textId="77777777" w:rsidR="002F39DA" w:rsidRDefault="009620E8">
      <w:pPr>
        <w:pStyle w:val="Body"/>
        <w:jc w:val="both"/>
      </w:pPr>
      <w:r>
        <w:lastRenderedPageBreak/>
        <w:tab/>
        <w:t>Kennedy motioned to authorize the Administrator to sign a proposal from Venture Corporation to mill Gay Street from 9th Street to 15th Street and a portion of W. 11th Street including chip seal by Circle C in August in an amount not to exceed $30,000 total. Magette seconded the motion. When put to vote, all vote aye. Motion carried.</w:t>
      </w:r>
    </w:p>
    <w:p w14:paraId="34D0C1DA" w14:textId="77777777" w:rsidR="002F39DA" w:rsidRDefault="002F39DA">
      <w:pPr>
        <w:pStyle w:val="Body"/>
        <w:jc w:val="both"/>
      </w:pPr>
    </w:p>
    <w:p w14:paraId="47A98DE1" w14:textId="77777777" w:rsidR="002F39DA" w:rsidRDefault="009620E8">
      <w:pPr>
        <w:pStyle w:val="Body"/>
        <w:jc w:val="both"/>
      </w:pPr>
      <w:r>
        <w:tab/>
        <w:t>Halfhill reported, per the National Weather Service, and the County Emergency Management Director an “All Clear” signal should not be blown following a tornado siren.</w:t>
      </w:r>
    </w:p>
    <w:p w14:paraId="4EB4C7BB" w14:textId="77777777" w:rsidR="002F39DA" w:rsidRDefault="002F39DA">
      <w:pPr>
        <w:pStyle w:val="Body"/>
        <w:jc w:val="both"/>
      </w:pPr>
    </w:p>
    <w:p w14:paraId="085F265B" w14:textId="77777777" w:rsidR="002F39DA" w:rsidRDefault="009620E8">
      <w:pPr>
        <w:pStyle w:val="Body"/>
        <w:jc w:val="both"/>
      </w:pPr>
      <w:r>
        <w:tab/>
        <w:t>Kennedy inquired if the Ellsworth Veterans Memorial Hospital will be secured soon. Moore reported Terry Buchholz, the proposed buyer, will meet with local tradesman when he is in Ellsworth. Moore is unsure of Mr. Buchholz’s schedule.</w:t>
      </w:r>
    </w:p>
    <w:p w14:paraId="454F273B" w14:textId="77777777" w:rsidR="002F39DA" w:rsidRDefault="002F39DA">
      <w:pPr>
        <w:pStyle w:val="Body"/>
        <w:jc w:val="both"/>
      </w:pPr>
    </w:p>
    <w:p w14:paraId="08A0E8CA" w14:textId="77777777" w:rsidR="002F39DA" w:rsidRDefault="009620E8">
      <w:pPr>
        <w:pStyle w:val="Body"/>
        <w:jc w:val="both"/>
      </w:pPr>
      <w:r>
        <w:tab/>
        <w:t>Renard requested reflectors/markers be placed at Broadway Street and W. Douglas Avenue to indicate where the culvert is located.</w:t>
      </w:r>
    </w:p>
    <w:p w14:paraId="200F4582" w14:textId="77777777" w:rsidR="002F39DA" w:rsidRDefault="002F39DA">
      <w:pPr>
        <w:pStyle w:val="Body"/>
        <w:jc w:val="both"/>
      </w:pPr>
    </w:p>
    <w:p w14:paraId="04EA4194" w14:textId="77777777" w:rsidR="002F39DA" w:rsidRDefault="009620E8">
      <w:pPr>
        <w:pStyle w:val="Body"/>
        <w:jc w:val="both"/>
      </w:pPr>
      <w:r>
        <w:tab/>
        <w:t>The Housing Authority has applied for at grant from the Dane G. Hanson Foundation to deter their expense to replace the elevator and roof at the Pines Apartments.</w:t>
      </w:r>
    </w:p>
    <w:p w14:paraId="29E28AD5" w14:textId="77777777" w:rsidR="002F39DA" w:rsidRDefault="002F39DA">
      <w:pPr>
        <w:pStyle w:val="Body"/>
        <w:jc w:val="both"/>
      </w:pPr>
    </w:p>
    <w:p w14:paraId="72F4CC77" w14:textId="77777777" w:rsidR="002F39DA" w:rsidRDefault="009620E8">
      <w:pPr>
        <w:pStyle w:val="Body"/>
        <w:jc w:val="both"/>
      </w:pPr>
      <w:r>
        <w:tab/>
        <w:t>There being no further business the meeting was recessed until June 25, 2018.</w:t>
      </w:r>
    </w:p>
    <w:p w14:paraId="3454EF30" w14:textId="77777777" w:rsidR="002F39DA" w:rsidRDefault="002F39DA">
      <w:pPr>
        <w:pStyle w:val="Body"/>
        <w:jc w:val="both"/>
      </w:pPr>
    </w:p>
    <w:p w14:paraId="3968C4F4" w14:textId="77777777" w:rsidR="002F39DA" w:rsidRDefault="002F39DA">
      <w:pPr>
        <w:pStyle w:val="Body"/>
        <w:jc w:val="both"/>
      </w:pPr>
    </w:p>
    <w:p w14:paraId="0358872E" w14:textId="77777777" w:rsidR="002F39DA" w:rsidRDefault="009620E8">
      <w:pPr>
        <w:pStyle w:val="Body"/>
        <w:jc w:val="both"/>
      </w:pPr>
      <w:r>
        <w:tab/>
      </w:r>
      <w:r>
        <w:tab/>
      </w:r>
      <w:r>
        <w:tab/>
      </w:r>
      <w:r>
        <w:tab/>
      </w:r>
      <w:r>
        <w:tab/>
      </w:r>
      <w:r>
        <w:tab/>
        <w:t>Patti L. Booher, CMC</w:t>
      </w:r>
    </w:p>
    <w:p w14:paraId="7646AE93" w14:textId="77777777" w:rsidR="002F39DA" w:rsidRDefault="009620E8">
      <w:pPr>
        <w:pStyle w:val="Body"/>
        <w:jc w:val="both"/>
      </w:pPr>
      <w:r>
        <w:tab/>
      </w:r>
      <w:r>
        <w:tab/>
      </w:r>
      <w:r>
        <w:tab/>
      </w:r>
      <w:r>
        <w:tab/>
      </w:r>
      <w:r>
        <w:tab/>
      </w:r>
      <w:r>
        <w:tab/>
        <w:t>City Clerk</w:t>
      </w:r>
    </w:p>
    <w:p w14:paraId="10A42674" w14:textId="77777777" w:rsidR="002F39DA" w:rsidRDefault="002F39DA">
      <w:pPr>
        <w:pStyle w:val="Body"/>
        <w:jc w:val="both"/>
      </w:pPr>
    </w:p>
    <w:p w14:paraId="0463FD19" w14:textId="77777777" w:rsidR="002F39DA" w:rsidRDefault="002F39DA">
      <w:pPr>
        <w:pStyle w:val="Body"/>
        <w:jc w:val="both"/>
      </w:pPr>
    </w:p>
    <w:p w14:paraId="0AF14A1A" w14:textId="77777777" w:rsidR="002F39DA" w:rsidRDefault="009620E8">
      <w:pPr>
        <w:pStyle w:val="Body"/>
        <w:jc w:val="both"/>
      </w:pPr>
      <w:r>
        <w:t>June 25, 2018</w:t>
      </w:r>
    </w:p>
    <w:p w14:paraId="65B48CC1" w14:textId="77777777" w:rsidR="002F39DA" w:rsidRDefault="002F39DA">
      <w:pPr>
        <w:pStyle w:val="Body"/>
        <w:jc w:val="both"/>
      </w:pPr>
    </w:p>
    <w:p w14:paraId="5A88A2A0" w14:textId="77777777" w:rsidR="002F39DA" w:rsidRDefault="009620E8">
      <w:pPr>
        <w:pStyle w:val="Body"/>
        <w:jc w:val="both"/>
      </w:pPr>
      <w:r>
        <w:tab/>
        <w:t>The Ellsworth city council met in recessed session on the above date at 5:30 P.M. in the Council Chambers of City Hall.</w:t>
      </w:r>
    </w:p>
    <w:p w14:paraId="46D3BE26" w14:textId="77777777" w:rsidR="002F39DA" w:rsidRDefault="002F39DA">
      <w:pPr>
        <w:pStyle w:val="Body"/>
        <w:jc w:val="both"/>
      </w:pPr>
    </w:p>
    <w:p w14:paraId="44329278" w14:textId="77777777" w:rsidR="002F39DA" w:rsidRDefault="009620E8">
      <w:pPr>
        <w:pStyle w:val="Body"/>
        <w:jc w:val="both"/>
      </w:pPr>
      <w:r>
        <w:tab/>
        <w:t>Mayor Alan Stefek called the meeting to order. Council members present were Mark Kennedy, Stephen Magette, Tyler Renard and Wayne Scritchfield. Member Mary Soukup arrived at 5:50 P.M.</w:t>
      </w:r>
    </w:p>
    <w:p w14:paraId="6329D730" w14:textId="77777777" w:rsidR="002F39DA" w:rsidRDefault="002F39DA">
      <w:pPr>
        <w:pStyle w:val="Body"/>
        <w:jc w:val="both"/>
      </w:pPr>
    </w:p>
    <w:p w14:paraId="57314539" w14:textId="77777777" w:rsidR="002F39DA" w:rsidRDefault="009620E8">
      <w:pPr>
        <w:pStyle w:val="Body"/>
        <w:jc w:val="both"/>
      </w:pPr>
      <w:r>
        <w:tab/>
        <w:t>Also, in attendance were Scott Moore, Administrator; Carey Hipp, Attorney and Emil Halfhill, Chief of Police.</w:t>
      </w:r>
    </w:p>
    <w:p w14:paraId="18396E0E" w14:textId="77777777" w:rsidR="002F39DA" w:rsidRDefault="002F39DA">
      <w:pPr>
        <w:pStyle w:val="Body"/>
        <w:jc w:val="both"/>
      </w:pPr>
    </w:p>
    <w:p w14:paraId="6E3FDA76" w14:textId="77777777" w:rsidR="002F39DA" w:rsidRDefault="009620E8">
      <w:pPr>
        <w:pStyle w:val="Body"/>
        <w:jc w:val="both"/>
      </w:pPr>
      <w:r>
        <w:tab/>
        <w:t>Kennedy motioned to approve the requests for extensions of Water/Sewer terminations. Magette seconded the motion. When put to vote, all vote aye. Motion carried,</w:t>
      </w:r>
    </w:p>
    <w:p w14:paraId="22ACD6BB" w14:textId="77777777" w:rsidR="002F39DA" w:rsidRDefault="002F39DA">
      <w:pPr>
        <w:pStyle w:val="Body"/>
        <w:jc w:val="both"/>
      </w:pPr>
    </w:p>
    <w:p w14:paraId="5BB69322" w14:textId="77777777" w:rsidR="002F39DA" w:rsidRDefault="009620E8">
      <w:pPr>
        <w:pStyle w:val="Body"/>
        <w:jc w:val="both"/>
      </w:pPr>
      <w:r>
        <w:tab/>
        <w:t>An ordinance authorizing golf carts, utility vehicles and micro utility vehicles on City streets was tabled until revisions can be made.</w:t>
      </w:r>
    </w:p>
    <w:p w14:paraId="063758F8" w14:textId="77777777" w:rsidR="002F39DA" w:rsidRDefault="002F39DA">
      <w:pPr>
        <w:pStyle w:val="Body"/>
        <w:jc w:val="both"/>
      </w:pPr>
    </w:p>
    <w:p w14:paraId="145CDEDD" w14:textId="77777777" w:rsidR="002F39DA" w:rsidRDefault="009620E8">
      <w:pPr>
        <w:pStyle w:val="Body"/>
        <w:jc w:val="both"/>
      </w:pPr>
      <w:r>
        <w:tab/>
        <w:t>Magette motioned to approve the 2018 HOME Investment Partnership Program - Tenant Based Rental Assistance Grant Application, accept the updated Administration Plan and authorize the Mayor to sign the agreement. Renard seconded the motion. When put to vote, all vote aye. Motion carried.</w:t>
      </w:r>
    </w:p>
    <w:p w14:paraId="49DE83AD" w14:textId="77777777" w:rsidR="002F39DA" w:rsidRDefault="002F39DA">
      <w:pPr>
        <w:pStyle w:val="Body"/>
        <w:jc w:val="both"/>
      </w:pPr>
    </w:p>
    <w:p w14:paraId="786E50F2" w14:textId="77777777" w:rsidR="002F39DA" w:rsidRDefault="009620E8">
      <w:pPr>
        <w:pStyle w:val="Body"/>
        <w:jc w:val="both"/>
      </w:pPr>
      <w:r>
        <w:tab/>
        <w:t>Purchase of a mower for the Water/Sewer Department was tabled until the July 9th meeting.</w:t>
      </w:r>
    </w:p>
    <w:p w14:paraId="3B245098" w14:textId="77777777" w:rsidR="002F39DA" w:rsidRDefault="002F39DA">
      <w:pPr>
        <w:pStyle w:val="Body"/>
        <w:jc w:val="both"/>
      </w:pPr>
    </w:p>
    <w:p w14:paraId="7B34BAA5" w14:textId="77777777" w:rsidR="002F39DA" w:rsidRDefault="009620E8">
      <w:pPr>
        <w:pStyle w:val="Body"/>
        <w:jc w:val="both"/>
      </w:pPr>
      <w:r>
        <w:lastRenderedPageBreak/>
        <w:tab/>
        <w:t>Council reviewed the proposed 2019 Budget and gave input on priorities.</w:t>
      </w:r>
    </w:p>
    <w:p w14:paraId="30E94D92" w14:textId="77777777" w:rsidR="002F39DA" w:rsidRDefault="002F39DA">
      <w:pPr>
        <w:pStyle w:val="Body"/>
        <w:jc w:val="both"/>
      </w:pPr>
    </w:p>
    <w:p w14:paraId="015196CF" w14:textId="77777777" w:rsidR="002F39DA" w:rsidRDefault="009620E8">
      <w:pPr>
        <w:pStyle w:val="Body"/>
        <w:jc w:val="both"/>
      </w:pPr>
      <w:r>
        <w:tab/>
        <w:t>Halfhill gave an update of activities in his department.</w:t>
      </w:r>
    </w:p>
    <w:p w14:paraId="32134297" w14:textId="77777777" w:rsidR="002F39DA" w:rsidRDefault="009620E8">
      <w:pPr>
        <w:pStyle w:val="Body"/>
        <w:jc w:val="both"/>
      </w:pPr>
      <w:r>
        <w:tab/>
      </w:r>
    </w:p>
    <w:p w14:paraId="27EE67F6" w14:textId="77777777" w:rsidR="002F39DA" w:rsidRDefault="009620E8">
      <w:pPr>
        <w:pStyle w:val="Body"/>
        <w:jc w:val="both"/>
      </w:pPr>
      <w:r>
        <w:tab/>
        <w:t xml:space="preserve">Moore reported work has stalled relocating fences, removing trees and bushes in the right-of-way between 10th and 11th Streets. Staff is currently mowing and preparing streets for chip seal. Work at that area will resume when time permits. Moore continues to seek placing cluster boxes for mail delivery. He next reported the new Water Shop structure is complete. The next step is to install electric to the building. Moore will seek bids and present to </w:t>
      </w:r>
      <w:proofErr w:type="spellStart"/>
      <w:r>
        <w:t>to</w:t>
      </w:r>
      <w:proofErr w:type="spellEnd"/>
      <w:r>
        <w:t xml:space="preserve"> Council for review and action at an upcoming meeting.</w:t>
      </w:r>
    </w:p>
    <w:p w14:paraId="001703D4" w14:textId="77777777" w:rsidR="002F39DA" w:rsidRDefault="002F39DA">
      <w:pPr>
        <w:pStyle w:val="Body"/>
        <w:jc w:val="both"/>
      </w:pPr>
    </w:p>
    <w:p w14:paraId="0DFA815F" w14:textId="77777777" w:rsidR="002F39DA" w:rsidRDefault="009620E8">
      <w:pPr>
        <w:pStyle w:val="Body"/>
        <w:jc w:val="both"/>
      </w:pPr>
      <w:r>
        <w:tab/>
        <w:t>Moore reviewed a letter from the Kansas Secretary of Transportation in reference to not allowing non-transportation structures above State Highways. Also, after further investigation it is not cost efficient to mill Gay Street from 9th to 15th Street and a portion of W. 11th Street and chip seal following the milling. July 11th a public meeting will be held for property owners interested in taking advantage of the CDBG Grant for home rehabilitation.</w:t>
      </w:r>
    </w:p>
    <w:p w14:paraId="5E41CED3" w14:textId="77777777" w:rsidR="002F39DA" w:rsidRDefault="002F39DA">
      <w:pPr>
        <w:pStyle w:val="Body"/>
        <w:jc w:val="both"/>
      </w:pPr>
    </w:p>
    <w:p w14:paraId="1DA85212" w14:textId="77777777" w:rsidR="002F39DA" w:rsidRDefault="009620E8">
      <w:pPr>
        <w:pStyle w:val="Body"/>
      </w:pPr>
      <w:r>
        <w:tab/>
        <w:t>Magette motioned to recess to Executive Session with the Administrator, Attorney and Clerk to protect the City’s financial interest and bargaining position at 7:15 P.M. and return to the open meeting at 7:35 P.M. The purpose of the closed meeting is for the preliminary discussion of the acquisition of real property. Scritchfield seconded the motion. When put to vote all vote aye. Motion carried.</w:t>
      </w:r>
    </w:p>
    <w:p w14:paraId="5D614B4A" w14:textId="77777777" w:rsidR="002F39DA" w:rsidRDefault="002F39DA">
      <w:pPr>
        <w:pStyle w:val="Body"/>
      </w:pPr>
    </w:p>
    <w:p w14:paraId="78922C0C" w14:textId="77777777" w:rsidR="002F39DA" w:rsidRDefault="009620E8">
      <w:pPr>
        <w:pStyle w:val="Body"/>
      </w:pPr>
      <w:r>
        <w:tab/>
        <w:t>Council entered Executive Session at 7:15 P.M. and returned to the open meeting at 7:35 P.M. No action was taken.</w:t>
      </w:r>
    </w:p>
    <w:p w14:paraId="1AB0C438" w14:textId="77777777" w:rsidR="002F39DA" w:rsidRDefault="002F39DA">
      <w:pPr>
        <w:pStyle w:val="Body"/>
      </w:pPr>
    </w:p>
    <w:p w14:paraId="0A645590" w14:textId="77777777" w:rsidR="002F39DA" w:rsidRDefault="009620E8">
      <w:pPr>
        <w:pStyle w:val="Body"/>
      </w:pPr>
      <w:r>
        <w:tab/>
        <w:t xml:space="preserve"> Kennedy motioned to recess to Executive Session to discuss individual employees’ performances with the Administrator and Attorney at 7:35 P.M. and return to the open meeting at 7:45 P.M. The purpose of the closed session is discussion of personnel matters of non-elected personnel. Scritchfield seconded the motion. When put to vote, all vote aye. Motion carried.</w:t>
      </w:r>
    </w:p>
    <w:p w14:paraId="46333826" w14:textId="77777777" w:rsidR="002F39DA" w:rsidRDefault="002F39DA">
      <w:pPr>
        <w:pStyle w:val="Body"/>
      </w:pPr>
    </w:p>
    <w:p w14:paraId="35FDE48B" w14:textId="77777777" w:rsidR="002F39DA" w:rsidRDefault="009620E8">
      <w:pPr>
        <w:pStyle w:val="Body"/>
      </w:pPr>
      <w:r>
        <w:tab/>
        <w:t>Council entered Executive Session at 7:35 P.M. and returned to the open meeting at 7:45 P.M. No action was taken.</w:t>
      </w:r>
      <w:r>
        <w:tab/>
      </w:r>
    </w:p>
    <w:p w14:paraId="6835810F" w14:textId="77777777" w:rsidR="002F39DA" w:rsidRDefault="002F39DA">
      <w:pPr>
        <w:pStyle w:val="Body"/>
      </w:pPr>
    </w:p>
    <w:p w14:paraId="67A5111C" w14:textId="77777777" w:rsidR="002F39DA" w:rsidRDefault="009620E8">
      <w:pPr>
        <w:pStyle w:val="Body"/>
      </w:pPr>
      <w:r>
        <w:tab/>
        <w:t>There being no further business the meeting was adjourned until July 9, 2018.</w:t>
      </w:r>
    </w:p>
    <w:p w14:paraId="428E5842" w14:textId="77777777" w:rsidR="002F39DA" w:rsidRDefault="002F39DA">
      <w:pPr>
        <w:pStyle w:val="Body"/>
      </w:pPr>
    </w:p>
    <w:p w14:paraId="69DCA3D5" w14:textId="77777777" w:rsidR="002F39DA" w:rsidRDefault="002F39DA">
      <w:pPr>
        <w:pStyle w:val="Body"/>
      </w:pPr>
    </w:p>
    <w:p w14:paraId="508603A3" w14:textId="77777777" w:rsidR="002F39DA" w:rsidRDefault="009620E8">
      <w:pPr>
        <w:pStyle w:val="Body"/>
      </w:pPr>
      <w:r>
        <w:tab/>
      </w:r>
      <w:r>
        <w:tab/>
      </w:r>
      <w:r>
        <w:tab/>
      </w:r>
      <w:r>
        <w:tab/>
      </w:r>
      <w:r>
        <w:tab/>
      </w:r>
      <w:r>
        <w:tab/>
      </w:r>
      <w:r>
        <w:tab/>
        <w:t>Patti L. Booher, CMC</w:t>
      </w:r>
    </w:p>
    <w:p w14:paraId="40465536" w14:textId="77777777" w:rsidR="002F39DA" w:rsidRDefault="009620E8">
      <w:pPr>
        <w:pStyle w:val="Body"/>
      </w:pPr>
      <w:r>
        <w:tab/>
      </w:r>
      <w:r>
        <w:tab/>
      </w:r>
      <w:r>
        <w:tab/>
      </w:r>
      <w:r>
        <w:tab/>
      </w:r>
      <w:r>
        <w:tab/>
      </w:r>
      <w:r>
        <w:tab/>
      </w:r>
      <w:r>
        <w:tab/>
        <w:t>City Clerk</w:t>
      </w:r>
    </w:p>
    <w:sectPr w:rsidR="002F39DA" w:rsidSect="00BF61F5">
      <w:footerReference w:type="default" r:id="rId6"/>
      <w:pgSz w:w="12240" w:h="15840"/>
      <w:pgMar w:top="1440" w:right="1440" w:bottom="1440" w:left="1440" w:header="720" w:footer="864"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7902" w14:textId="77777777" w:rsidR="00E02B94" w:rsidRDefault="009620E8">
      <w:r>
        <w:separator/>
      </w:r>
    </w:p>
  </w:endnote>
  <w:endnote w:type="continuationSeparator" w:id="0">
    <w:p w14:paraId="028281A2" w14:textId="77777777" w:rsidR="00E02B94" w:rsidRDefault="0096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449553"/>
      <w:docPartObj>
        <w:docPartGallery w:val="Page Numbers (Bottom of Page)"/>
        <w:docPartUnique/>
      </w:docPartObj>
    </w:sdtPr>
    <w:sdtEndPr>
      <w:rPr>
        <w:noProof/>
      </w:rPr>
    </w:sdtEndPr>
    <w:sdtContent>
      <w:p w14:paraId="150A0F7D" w14:textId="46648AEB" w:rsidR="00BF61F5" w:rsidRDefault="00BF61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CE123C" w14:textId="77777777" w:rsidR="002F39DA" w:rsidRDefault="002F39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FE004" w14:textId="77777777" w:rsidR="00E02B94" w:rsidRDefault="009620E8">
      <w:r>
        <w:separator/>
      </w:r>
    </w:p>
  </w:footnote>
  <w:footnote w:type="continuationSeparator" w:id="0">
    <w:p w14:paraId="396509F3" w14:textId="77777777" w:rsidR="00E02B94" w:rsidRDefault="00962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DA"/>
    <w:rsid w:val="002F39DA"/>
    <w:rsid w:val="00810208"/>
    <w:rsid w:val="009620E8"/>
    <w:rsid w:val="00BF61F5"/>
    <w:rsid w:val="00E0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B209"/>
  <w15:docId w15:val="{C3AF145D-2051-4CE0-A4AE-74BDB514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BF61F5"/>
    <w:pPr>
      <w:tabs>
        <w:tab w:val="center" w:pos="4680"/>
        <w:tab w:val="right" w:pos="9360"/>
      </w:tabs>
    </w:pPr>
  </w:style>
  <w:style w:type="character" w:customStyle="1" w:styleId="HeaderChar">
    <w:name w:val="Header Char"/>
    <w:basedOn w:val="DefaultParagraphFont"/>
    <w:link w:val="Header"/>
    <w:uiPriority w:val="99"/>
    <w:rsid w:val="00BF61F5"/>
    <w:rPr>
      <w:sz w:val="24"/>
      <w:szCs w:val="24"/>
    </w:rPr>
  </w:style>
  <w:style w:type="paragraph" w:styleId="Footer">
    <w:name w:val="footer"/>
    <w:basedOn w:val="Normal"/>
    <w:link w:val="FooterChar"/>
    <w:uiPriority w:val="99"/>
    <w:unhideWhenUsed/>
    <w:rsid w:val="00BF61F5"/>
    <w:pPr>
      <w:tabs>
        <w:tab w:val="center" w:pos="4680"/>
        <w:tab w:val="right" w:pos="9360"/>
      </w:tabs>
    </w:pPr>
  </w:style>
  <w:style w:type="character" w:customStyle="1" w:styleId="FooterChar">
    <w:name w:val="Footer Char"/>
    <w:basedOn w:val="DefaultParagraphFont"/>
    <w:link w:val="Footer"/>
    <w:uiPriority w:val="99"/>
    <w:rsid w:val="00BF61F5"/>
    <w:rPr>
      <w:sz w:val="24"/>
      <w:szCs w:val="24"/>
    </w:rPr>
  </w:style>
  <w:style w:type="paragraph" w:styleId="BalloonText">
    <w:name w:val="Balloon Text"/>
    <w:basedOn w:val="Normal"/>
    <w:link w:val="BalloonTextChar"/>
    <w:uiPriority w:val="99"/>
    <w:semiHidden/>
    <w:unhideWhenUsed/>
    <w:rsid w:val="00BF6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1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Booher</dc:creator>
  <cp:lastModifiedBy>Patti Booher</cp:lastModifiedBy>
  <cp:revision>4</cp:revision>
  <cp:lastPrinted>2019-01-04T22:18:00Z</cp:lastPrinted>
  <dcterms:created xsi:type="dcterms:W3CDTF">2018-12-24T15:31:00Z</dcterms:created>
  <dcterms:modified xsi:type="dcterms:W3CDTF">2019-01-04T22:18:00Z</dcterms:modified>
</cp:coreProperties>
</file>